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DFE8" w14:textId="77777777" w:rsidR="00032C0A" w:rsidRDefault="00000000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ウオームアップレポート</w:t>
      </w:r>
    </w:p>
    <w:p w14:paraId="1B16C098" w14:textId="77777777" w:rsidR="00032C0A" w:rsidRDefault="00000000">
      <w:pPr>
        <w:ind w:firstLineChars="100" w:firstLine="210"/>
      </w:pPr>
      <w:r>
        <w:rPr>
          <w:rFonts w:hint="eastAsia"/>
        </w:rPr>
        <w:t>今回の研修に参加していただく皆様に、研修前のウオーミングアップのつもりで質問にお答えください。このウオームアップレポートは、研修当日「グループディスカッション」の時に活用いたしますので、記載した内容はコピーをして2部ご準備ください。</w:t>
      </w:r>
    </w:p>
    <w:p w14:paraId="52E73DB1" w14:textId="77777777" w:rsidR="00032C0A" w:rsidRDefault="00000000">
      <w:pPr>
        <w:ind w:firstLineChars="100" w:firstLine="210"/>
      </w:pPr>
      <w:r>
        <w:rPr>
          <w:rFonts w:hint="eastAsia"/>
        </w:rPr>
        <w:t>一部は当日受付に提出し、一部は自研修時の「グループディスカッション」でご活用ください。お手間をとらせますが、ご協力よろしくお願いいたします。</w:t>
      </w:r>
    </w:p>
    <w:p w14:paraId="0C368B2B" w14:textId="77777777" w:rsidR="00032C0A" w:rsidRDefault="00032C0A"/>
    <w:p w14:paraId="23859843" w14:textId="77777777" w:rsidR="00032C0A" w:rsidRDefault="00000000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事業所名：　　　　　　　　　　　　　　氏名：　　　　　　　　　　　　　</w:t>
      </w:r>
    </w:p>
    <w:p w14:paraId="572EF930" w14:textId="77777777" w:rsidR="00032C0A" w:rsidRDefault="00032C0A"/>
    <w:p w14:paraId="401A7EC7" w14:textId="77777777" w:rsidR="00032C0A" w:rsidRDefault="00032C0A"/>
    <w:p w14:paraId="537E780D" w14:textId="77777777" w:rsidR="00032C0A" w:rsidRDefault="00000000">
      <w:r>
        <w:rPr>
          <w:rFonts w:hint="eastAsia"/>
          <w:bdr w:val="single" w:sz="4" w:space="0" w:color="auto"/>
        </w:rPr>
        <w:t>準備１</w:t>
      </w:r>
    </w:p>
    <w:p w14:paraId="35D069CF" w14:textId="77777777" w:rsidR="00032C0A" w:rsidRDefault="00000000">
      <w:pPr>
        <w:ind w:firstLineChars="100" w:firstLine="210"/>
      </w:pPr>
      <w:r>
        <w:rPr>
          <w:rFonts w:hint="eastAsia"/>
        </w:rPr>
        <w:t>あなたの居宅介護支援事業所で担当しているご利用者（居宅介護支援で担当していない利用者でなければ、自分の家族、又は近隣の方で、虚弱・病弱（車いす状態・歩行困難・障害児者等）で一</w:t>
      </w:r>
      <w:r>
        <w:rPr>
          <w:rFonts w:hint="eastAsia"/>
          <w:u w:val="single"/>
        </w:rPr>
        <w:t>人では避難が難しそうな方を想定し</w:t>
      </w:r>
      <w:r>
        <w:rPr>
          <w:rFonts w:hint="eastAsia"/>
        </w:rPr>
        <w:t>ケースをご準備ください。</w:t>
      </w:r>
    </w:p>
    <w:p w14:paraId="1777F0EF" w14:textId="77777777" w:rsidR="00032C0A" w:rsidRDefault="00032C0A"/>
    <w:p w14:paraId="6F62C648" w14:textId="77777777" w:rsidR="00032C0A" w:rsidRDefault="00000000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要援護者（ケースで想定した方）　　　　　　　　　　　　　　　　　　　　　</w:t>
      </w:r>
    </w:p>
    <w:p w14:paraId="3B5DA09B" w14:textId="77777777" w:rsidR="00032C0A" w:rsidRDefault="00000000">
      <w:pPr>
        <w:ind w:firstLineChars="1200" w:firstLine="2520"/>
      </w:pPr>
      <w:r>
        <w:rPr>
          <w:rFonts w:hint="eastAsia"/>
        </w:rPr>
        <w:t>※　例：山梨　花子さん→　YHさんでもかまいません</w:t>
      </w:r>
    </w:p>
    <w:p w14:paraId="11E73C3E" w14:textId="77777777" w:rsidR="00032C0A" w:rsidRDefault="00032C0A">
      <w:pPr>
        <w:rPr>
          <w:rFonts w:ascii="HG丸ｺﾞｼｯｸM-PRO" w:eastAsia="HG丸ｺﾞｼｯｸM-PRO" w:hAnsi="HG丸ｺﾞｼｯｸM-PRO"/>
        </w:rPr>
      </w:pPr>
    </w:p>
    <w:p w14:paraId="6EFED982" w14:textId="77777777" w:rsidR="00032C0A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＊1</w:t>
      </w:r>
      <w:r>
        <w:rPr>
          <w:rFonts w:ascii="ＭＳ ゴシック" w:eastAsia="ＭＳ ゴシック" w:hAnsi="ＭＳ ゴシック" w:hint="eastAsia"/>
          <w:color w:val="FF0000"/>
        </w:rPr>
        <w:t>「重ねるハザードマップ」</w:t>
      </w:r>
      <w:r>
        <w:rPr>
          <w:rFonts w:ascii="ＭＳ ゴシック" w:eastAsia="ＭＳ ゴシック" w:hAnsi="ＭＳ ゴシック" w:hint="eastAsia"/>
        </w:rPr>
        <w:t>を、グーグルで検索する</w:t>
      </w:r>
    </w:p>
    <w:p w14:paraId="41EB38E7" w14:textId="77777777" w:rsidR="00032C0A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＊2　利用者の住所を山梨県○○町●番地と入れると、その住所でおこりそうな災害が確認</w:t>
      </w:r>
      <w:r>
        <w:rPr>
          <w:rFonts w:hint="eastAsia"/>
          <w:noProof/>
        </w:rPr>
        <w:drawing>
          <wp:anchor distT="0" distB="0" distL="114300" distR="114300" simplePos="0" relativeHeight="2" behindDoc="0" locked="0" layoutInCell="1" hidden="0" allowOverlap="1" wp14:anchorId="68E4A129" wp14:editId="260785B3">
            <wp:simplePos x="0" y="0"/>
            <wp:positionH relativeFrom="column">
              <wp:posOffset>3950335</wp:posOffset>
            </wp:positionH>
            <wp:positionV relativeFrom="paragraph">
              <wp:posOffset>391160</wp:posOffset>
            </wp:positionV>
            <wp:extent cx="2021205" cy="1219200"/>
            <wp:effectExtent l="0" t="0" r="0" b="0"/>
            <wp:wrapSquare wrapText="bothSides"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</w:rPr>
        <w:t>できる。</w:t>
      </w:r>
    </w:p>
    <w:p w14:paraId="77F2C650" w14:textId="77777777" w:rsidR="00032C0A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[</w:t>
      </w:r>
      <w:r>
        <w:rPr>
          <w:rFonts w:ascii="ＭＳ ゴシック" w:eastAsia="ＭＳ ゴシック" w:hAnsi="ＭＳ ゴシック" w:hint="eastAsia"/>
          <w:sz w:val="22"/>
          <w:shd w:val="pct15" w:color="auto" w:fill="FFFFFF"/>
        </w:rPr>
        <w:t>重ねるハザードマップ(国土地理院等)</w:t>
      </w:r>
      <w:r>
        <w:rPr>
          <w:rFonts w:ascii="ＭＳ ゴシック" w:eastAsia="ＭＳ ゴシック" w:hAnsi="ＭＳ ゴシック" w:hint="eastAsia"/>
          <w:sz w:val="22"/>
        </w:rPr>
        <w:t xml:space="preserve">]　</w:t>
      </w:r>
    </w:p>
    <w:p w14:paraId="37AEE772" w14:textId="77777777" w:rsidR="00032C0A" w:rsidRDefault="00000000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地震災害、台風大雨等</w:t>
      </w:r>
      <w:r>
        <w:rPr>
          <w:rFonts w:ascii="ＭＳ ゴシック" w:eastAsia="ＭＳ ゴシック" w:hAnsi="ＭＳ ゴシック" w:hint="eastAsia"/>
        </w:rPr>
        <w:t>で、その利用者住所を検索し、利用者の住んでいる地区で、おこりそうな災害を確認しておいてください。</w:t>
      </w:r>
    </w:p>
    <w:p w14:paraId="4BF1C7F8" w14:textId="77777777" w:rsidR="00032C0A" w:rsidRDefault="0000000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 wp14:anchorId="09A0FBC6" wp14:editId="7FE782F0">
            <wp:simplePos x="0" y="0"/>
            <wp:positionH relativeFrom="column">
              <wp:posOffset>3714115</wp:posOffset>
            </wp:positionH>
            <wp:positionV relativeFrom="paragraph">
              <wp:posOffset>307975</wp:posOffset>
            </wp:positionV>
            <wp:extent cx="2402840" cy="1399540"/>
            <wp:effectExtent l="0" t="0" r="0" b="0"/>
            <wp:wrapSquare wrapText="bothSides"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</w:rPr>
        <w:t>洪水、地震、大雨、台風　　　　　2つ</w:t>
      </w:r>
    </w:p>
    <w:p w14:paraId="159160D8" w14:textId="77777777" w:rsidR="00032C0A" w:rsidRDefault="00032C0A"/>
    <w:p w14:paraId="053CF997" w14:textId="77777777" w:rsidR="00032C0A" w:rsidRDefault="00032C0A"/>
    <w:p w14:paraId="0F3FD566" w14:textId="77777777" w:rsidR="00032C0A" w:rsidRDefault="00000000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準備２</w:t>
      </w:r>
    </w:p>
    <w:p w14:paraId="1EEA5EBB" w14:textId="77777777" w:rsidR="00032C0A" w:rsidRDefault="00000000">
      <w:pPr>
        <w:ind w:firstLineChars="100" w:firstLine="210"/>
      </w:pPr>
      <w:r>
        <w:rPr>
          <w:rFonts w:hint="eastAsia"/>
        </w:rPr>
        <w:t>自然災害（大雨や台風等）を想定するとして、選んだケースの方が</w:t>
      </w:r>
      <w:r>
        <w:rPr>
          <w:rFonts w:hint="eastAsia"/>
          <w:u w:val="single"/>
        </w:rPr>
        <w:t>自宅にいると災害に巻き込まれると想定</w:t>
      </w:r>
      <w:r>
        <w:rPr>
          <w:rFonts w:hint="eastAsia"/>
        </w:rPr>
        <w:t>してケースの方が避難すべき「第1避難所」又は「第2避難所」はどこにあるのか住所や移動距離、移動手段、誰に手伝ってもらうか等想定できる事を考えてまとめてください。</w:t>
      </w:r>
    </w:p>
    <w:p w14:paraId="2040FA03" w14:textId="77777777" w:rsidR="00032C0A" w:rsidRDefault="00032C0A">
      <w:pPr>
        <w:ind w:firstLineChars="100" w:firstLine="210"/>
      </w:pPr>
    </w:p>
    <w:p w14:paraId="77C402E7" w14:textId="77777777" w:rsidR="00032C0A" w:rsidRDefault="00000000">
      <w:pPr>
        <w:rPr>
          <w:u w:val="single"/>
        </w:rPr>
      </w:pPr>
      <w:r>
        <w:rPr>
          <w:rFonts w:hint="eastAsia"/>
        </w:rPr>
        <w:t>○</w:t>
      </w:r>
      <w:r>
        <w:rPr>
          <w:rFonts w:hint="eastAsia"/>
          <w:u w:val="single"/>
        </w:rPr>
        <w:t>第1避難所の住所　　　　　　　　　　　　　避難所までの距離　　　　　　ｍ・ｋｍ</w:t>
      </w:r>
    </w:p>
    <w:p w14:paraId="35B05280" w14:textId="77777777" w:rsidR="00032C0A" w:rsidRDefault="00000000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第２避難所の住所　　　　　　　　　　　　　避難所までの距離　　　　　　ｍ・ｋｍ　　　　　　　　　　　　　　　　　</w:t>
      </w:r>
    </w:p>
    <w:p w14:paraId="4859D8A2" w14:textId="77777777" w:rsidR="00032C0A" w:rsidRDefault="00000000">
      <w:pPr>
        <w:ind w:left="210" w:hangingChars="100" w:hanging="210"/>
      </w:pPr>
      <w:r>
        <w:rPr>
          <w:rFonts w:hint="eastAsia"/>
        </w:rPr>
        <w:lastRenderedPageBreak/>
        <w:t>○想定されたケースの方は、避難するときに手伝って一緒に避難してくれる方はいますか？（あなたも避難しないといけないので、あなたは手伝えないと想定してください）</w:t>
      </w:r>
    </w:p>
    <w:p w14:paraId="39D89A6A" w14:textId="77777777" w:rsidR="00032C0A" w:rsidRDefault="00000000">
      <w:pPr>
        <w:ind w:left="210" w:hangingChars="100" w:hanging="210"/>
      </w:pPr>
      <w:r>
        <w:rPr>
          <w:rFonts w:hint="eastAsia"/>
        </w:rPr>
        <w:t xml:space="preserve">　手伝ってくれる方がいる場合、どのような協力者ですか？　具体的にどのような協力をしてくれそうですか？　手伝ってくれる方がいない場合は、どうするか考えていますか。</w:t>
      </w:r>
    </w:p>
    <w:p w14:paraId="45A8AD00" w14:textId="77777777" w:rsidR="00032C0A" w:rsidRDefault="00032C0A"/>
    <w:p w14:paraId="7301A054" w14:textId="77777777" w:rsidR="00032C0A" w:rsidRDefault="00000000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準備3</w:t>
      </w:r>
    </w:p>
    <w:p w14:paraId="2070B3B9" w14:textId="77777777" w:rsidR="00032C0A" w:rsidRDefault="00000000">
      <w:r>
        <w:rPr>
          <w:rFonts w:hint="eastAsia"/>
        </w:rPr>
        <w:t>１．避難する時、あなた、又はご利用者（選んだケースの方）が、</w:t>
      </w:r>
      <w:r>
        <w:rPr>
          <w:rFonts w:hint="eastAsia"/>
          <w:u w:val="single"/>
        </w:rPr>
        <w:t>避難所で困るだろう</w:t>
      </w:r>
      <w:r>
        <w:rPr>
          <w:rFonts w:hint="eastAsia"/>
        </w:rPr>
        <w:t>と思う事（例えば：排便・排尿・食事・避難所での居場所・お薬・履物・着替え・連絡先・主治医の連絡方法）を下記の項目で書き出してみてください。</w:t>
      </w:r>
    </w:p>
    <w:p w14:paraId="1EAB87C4" w14:textId="77777777" w:rsidR="00032C0A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F97313D" wp14:editId="1648DB56">
                <wp:simplePos x="0" y="0"/>
                <wp:positionH relativeFrom="column">
                  <wp:posOffset>1905</wp:posOffset>
                </wp:positionH>
                <wp:positionV relativeFrom="paragraph">
                  <wp:posOffset>46355</wp:posOffset>
                </wp:positionV>
                <wp:extent cx="5768340" cy="800100"/>
                <wp:effectExtent l="635" t="635" r="29845" b="10795"/>
                <wp:wrapNone/>
                <wp:docPr id="10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DCF70" w14:textId="77777777" w:rsidR="00032C0A" w:rsidRDefault="00032C0A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F973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15pt;margin-top:3.65pt;width:454.2pt;height:6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" fillcolor="window" strokeweight=".5pt">
                <v:textbox>
                  <w:txbxContent>
                    <w:p w14:paraId="3A4DCF70" w14:textId="77777777" w:rsidR="00032C0A" w:rsidRDefault="00032C0A"/>
                  </w:txbxContent>
                </v:textbox>
              </v:shape>
            </w:pict>
          </mc:Fallback>
        </mc:AlternateContent>
      </w:r>
    </w:p>
    <w:p w14:paraId="35842F96" w14:textId="77777777" w:rsidR="00032C0A" w:rsidRDefault="00032C0A"/>
    <w:p w14:paraId="2B226EFA" w14:textId="77777777" w:rsidR="00032C0A" w:rsidRDefault="00032C0A"/>
    <w:p w14:paraId="63082C5C" w14:textId="77777777" w:rsidR="00032C0A" w:rsidRDefault="00032C0A"/>
    <w:p w14:paraId="4B9AA076" w14:textId="77777777" w:rsidR="00032C0A" w:rsidRDefault="00032C0A"/>
    <w:p w14:paraId="060A9CF2" w14:textId="77777777" w:rsidR="00032C0A" w:rsidRDefault="00000000">
      <w:r>
        <w:rPr>
          <w:rFonts w:hint="eastAsia"/>
        </w:rPr>
        <w:t>２．健康面・身体的・精神的面で必要とされることや留意することはありますか。</w:t>
      </w:r>
    </w:p>
    <w:p w14:paraId="6033ADBA" w14:textId="77777777" w:rsidR="00032C0A" w:rsidRDefault="00000000">
      <w:pPr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記載例：　</w:t>
      </w:r>
      <w:r>
        <w:rPr>
          <w:rFonts w:ascii="ＭＳ ゴシック" w:eastAsia="ＭＳ ゴシック" w:hAnsi="ＭＳ ゴシック" w:hint="eastAsia"/>
          <w:sz w:val="18"/>
          <w:u w:val="single"/>
        </w:rPr>
        <w:t>脳梗塞</w:t>
      </w:r>
      <w:r>
        <w:rPr>
          <w:rFonts w:ascii="ＭＳ ゴシック" w:eastAsia="ＭＳ ゴシック" w:hAnsi="ＭＳ ゴシック" w:hint="eastAsia"/>
          <w:sz w:val="18"/>
        </w:rPr>
        <w:t>を以前していて、再発の可能性がある。</w:t>
      </w:r>
      <w:r>
        <w:rPr>
          <w:rFonts w:ascii="ＭＳ ゴシック" w:eastAsia="ＭＳ ゴシック" w:hAnsi="ＭＳ ゴシック" w:hint="eastAsia"/>
          <w:sz w:val="18"/>
          <w:u w:val="single"/>
        </w:rPr>
        <w:t>血圧の薬と糖尿病</w:t>
      </w:r>
      <w:r>
        <w:rPr>
          <w:rFonts w:ascii="ＭＳ ゴシック" w:eastAsia="ＭＳ ゴシック" w:hAnsi="ＭＳ ゴシック" w:hint="eastAsia"/>
          <w:sz w:val="18"/>
        </w:rPr>
        <w:t>の薬は絶対にかかせない。</w:t>
      </w:r>
    </w:p>
    <w:p w14:paraId="399CB327" w14:textId="77777777" w:rsidR="00032C0A" w:rsidRDefault="00000000">
      <w:pPr>
        <w:pStyle w:val="a9"/>
        <w:ind w:leftChars="100" w:left="1110" w:hangingChars="500" w:hanging="90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記載例：　</w:t>
      </w:r>
      <w:r>
        <w:rPr>
          <w:rFonts w:ascii="ＭＳ ゴシック" w:eastAsia="ＭＳ ゴシック" w:hAnsi="ＭＳ ゴシック" w:hint="eastAsia"/>
          <w:sz w:val="18"/>
          <w:u w:val="single"/>
        </w:rPr>
        <w:t>変形性膝関節症で可動域制限</w:t>
      </w:r>
      <w:r>
        <w:rPr>
          <w:rFonts w:ascii="ＭＳ ゴシック" w:eastAsia="ＭＳ ゴシック" w:hAnsi="ＭＳ ゴシック" w:hint="eastAsia"/>
          <w:sz w:val="18"/>
        </w:rPr>
        <w:t>があり長く歩けない。</w:t>
      </w:r>
      <w:r>
        <w:rPr>
          <w:rFonts w:ascii="ＭＳ ゴシック" w:eastAsia="ＭＳ ゴシック" w:hAnsi="ＭＳ ゴシック" w:hint="eastAsia"/>
          <w:sz w:val="18"/>
          <w:u w:val="single"/>
        </w:rPr>
        <w:t>移動時の転倒</w:t>
      </w:r>
      <w:r>
        <w:rPr>
          <w:rFonts w:ascii="ＭＳ ゴシック" w:eastAsia="ＭＳ ゴシック" w:hAnsi="ＭＳ ゴシック" w:hint="eastAsia"/>
          <w:sz w:val="18"/>
        </w:rPr>
        <w:t>を予防する配慮、</w:t>
      </w:r>
      <w:r>
        <w:rPr>
          <w:rFonts w:ascii="ＭＳ ゴシック" w:eastAsia="ＭＳ ゴシック" w:hAnsi="ＭＳ ゴシック" w:hint="eastAsia"/>
          <w:sz w:val="18"/>
          <w:u w:val="single"/>
        </w:rPr>
        <w:t>痛み止め</w:t>
      </w:r>
      <w:r>
        <w:rPr>
          <w:rFonts w:ascii="ＭＳ ゴシック" w:eastAsia="ＭＳ ゴシック" w:hAnsi="ＭＳ ゴシック" w:hint="eastAsia"/>
          <w:sz w:val="18"/>
        </w:rPr>
        <w:t>が必要。</w:t>
      </w:r>
    </w:p>
    <w:p w14:paraId="4B91BF4D" w14:textId="77777777" w:rsidR="00032C0A" w:rsidRDefault="00000000">
      <w:pPr>
        <w:pStyle w:val="a9"/>
        <w:ind w:leftChars="100" w:left="1110" w:hangingChars="500" w:hanging="90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記載例：　避難所で知らない人とは緊張する。</w:t>
      </w:r>
      <w:r>
        <w:rPr>
          <w:rFonts w:ascii="ＭＳ ゴシック" w:eastAsia="ＭＳ ゴシック" w:hAnsi="ＭＳ ゴシック" w:hint="eastAsia"/>
          <w:sz w:val="18"/>
          <w:u w:val="single"/>
        </w:rPr>
        <w:t>ストレスに弱くパニック</w:t>
      </w:r>
      <w:r>
        <w:rPr>
          <w:rFonts w:ascii="ＭＳ ゴシック" w:eastAsia="ＭＳ ゴシック" w:hAnsi="ＭＳ ゴシック" w:hint="eastAsia"/>
          <w:sz w:val="18"/>
        </w:rPr>
        <w:t>になりやすい。障害児なので</w:t>
      </w:r>
      <w:r>
        <w:rPr>
          <w:rFonts w:ascii="ＭＳ ゴシック" w:eastAsia="ＭＳ ゴシック" w:hAnsi="ＭＳ ゴシック" w:hint="eastAsia"/>
          <w:sz w:val="18"/>
          <w:u w:val="single"/>
        </w:rPr>
        <w:t>筋緊張緩和剤</w:t>
      </w:r>
      <w:r>
        <w:rPr>
          <w:rFonts w:ascii="ＭＳ ゴシック" w:eastAsia="ＭＳ ゴシック" w:hAnsi="ＭＳ ゴシック" w:hint="eastAsia"/>
          <w:sz w:val="18"/>
        </w:rPr>
        <w:t>が無いと、避難所で緊張してパニックになると、痙攣発作がおきる。</w:t>
      </w:r>
    </w:p>
    <w:p w14:paraId="3164C889" w14:textId="77777777" w:rsidR="00032C0A" w:rsidRDefault="00000000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0413348F" wp14:editId="6FD3FBE8">
                <wp:simplePos x="0" y="0"/>
                <wp:positionH relativeFrom="column">
                  <wp:posOffset>-81915</wp:posOffset>
                </wp:positionH>
                <wp:positionV relativeFrom="paragraph">
                  <wp:posOffset>65405</wp:posOffset>
                </wp:positionV>
                <wp:extent cx="6004560" cy="967740"/>
                <wp:effectExtent l="635" t="635" r="29845" b="10795"/>
                <wp:wrapNone/>
                <wp:docPr id="10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967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1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5;mso-wrap-distance-left:9pt;width:472.8pt;height:76.2pt;mso-position-horizontal-relative:text;position:absolute;margin-left:-6.45pt;margin-top:5.15pt;mso-wrap-distance-bottom:0pt;mso-wrap-distance-right:9pt;mso-wrap-distance-top:0pt;" o:spid="_x0000_s1029" o:allowincell="t" o:allowoverlap="t" filled="f" stroked="t" strokecolor="#002735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026E0844" w14:textId="77777777" w:rsidR="00032C0A" w:rsidRDefault="00032C0A">
      <w:pPr>
        <w:rPr>
          <w:rFonts w:ascii="ＭＳ Ｐ明朝" w:eastAsia="ＭＳ Ｐ明朝" w:hAnsi="ＭＳ Ｐ明朝"/>
          <w:sz w:val="18"/>
        </w:rPr>
      </w:pPr>
    </w:p>
    <w:p w14:paraId="523FB9AC" w14:textId="77777777" w:rsidR="00032C0A" w:rsidRDefault="00032C0A">
      <w:pPr>
        <w:rPr>
          <w:rFonts w:ascii="ＭＳ Ｐ明朝" w:eastAsia="ＭＳ Ｐ明朝" w:hAnsi="ＭＳ Ｐ明朝"/>
          <w:sz w:val="18"/>
        </w:rPr>
      </w:pPr>
    </w:p>
    <w:p w14:paraId="71C2D253" w14:textId="77777777" w:rsidR="00032C0A" w:rsidRDefault="00032C0A">
      <w:pPr>
        <w:rPr>
          <w:rFonts w:ascii="ＭＳ Ｐ明朝" w:eastAsia="ＭＳ Ｐ明朝" w:hAnsi="ＭＳ Ｐ明朝"/>
          <w:sz w:val="18"/>
        </w:rPr>
      </w:pPr>
    </w:p>
    <w:p w14:paraId="5A0BBF00" w14:textId="77777777" w:rsidR="00032C0A" w:rsidRDefault="00032C0A"/>
    <w:p w14:paraId="0FAB3ECA" w14:textId="77777777" w:rsidR="00032C0A" w:rsidRDefault="00032C0A"/>
    <w:p w14:paraId="3794926A" w14:textId="77777777" w:rsidR="00032C0A" w:rsidRDefault="00000000">
      <w:r>
        <w:rPr>
          <w:rFonts w:hint="eastAsia"/>
        </w:rPr>
        <w:t>3．その要避難者が、安全に避難するため、環境的に必要な条件はどのようなことですか</w:t>
      </w:r>
    </w:p>
    <w:p w14:paraId="59C1CDD7" w14:textId="77777777" w:rsidR="00032C0A" w:rsidRDefault="00000000">
      <w:pPr>
        <w:ind w:leftChars="100" w:left="750" w:hangingChars="300" w:hanging="54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記載例：　</w:t>
      </w:r>
      <w:r>
        <w:rPr>
          <w:rFonts w:ascii="ＭＳ ゴシック" w:eastAsia="ＭＳ ゴシック" w:hAnsi="ＭＳ ゴシック" w:hint="eastAsia"/>
          <w:sz w:val="18"/>
          <w:u w:val="single"/>
        </w:rPr>
        <w:t>ペットの猫・犬の避難所</w:t>
      </w:r>
      <w:r>
        <w:rPr>
          <w:rFonts w:ascii="ＭＳ ゴシック" w:eastAsia="ＭＳ ゴシック" w:hAnsi="ＭＳ ゴシック" w:hint="eastAsia"/>
          <w:sz w:val="18"/>
        </w:rPr>
        <w:t>。ケースに入れると一人では持てない。近所の○○さんに手伝ってもらうために、避難時の準備として事前に声掛けが必要。</w:t>
      </w:r>
      <w:r>
        <w:rPr>
          <w:rFonts w:ascii="ＭＳ ゴシック" w:eastAsia="ＭＳ ゴシック" w:hAnsi="ＭＳ ゴシック" w:hint="eastAsia"/>
          <w:sz w:val="18"/>
          <w:u w:val="single"/>
        </w:rPr>
        <w:t>避難所にペットは受け入れない場合</w:t>
      </w:r>
      <w:r>
        <w:rPr>
          <w:rFonts w:ascii="ＭＳ ゴシック" w:eastAsia="ＭＳ ゴシック" w:hAnsi="ＭＳ ゴシック" w:hint="eastAsia"/>
          <w:sz w:val="18"/>
        </w:rPr>
        <w:t>の避難方法を検討？</w:t>
      </w:r>
    </w:p>
    <w:p w14:paraId="7B028911" w14:textId="77777777" w:rsidR="00032C0A" w:rsidRDefault="00000000">
      <w:pPr>
        <w:ind w:leftChars="100" w:left="930" w:hangingChars="400" w:hanging="72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記載例：　避難経路の途中で、</w:t>
      </w:r>
      <w:r>
        <w:rPr>
          <w:rFonts w:ascii="ＭＳ ゴシック" w:eastAsia="ＭＳ ゴシック" w:hAnsi="ＭＳ ゴシック" w:hint="eastAsia"/>
          <w:sz w:val="18"/>
          <w:u w:val="single"/>
        </w:rPr>
        <w:t>道路がいつも浸水す</w:t>
      </w:r>
      <w:r>
        <w:rPr>
          <w:rFonts w:ascii="ＭＳ ゴシック" w:eastAsia="ＭＳ ゴシック" w:hAnsi="ＭＳ ゴシック" w:hint="eastAsia"/>
          <w:sz w:val="18"/>
        </w:rPr>
        <w:t>る場所を通らないといけない。安全に避難できる場所の検討。</w:t>
      </w:r>
    </w:p>
    <w:p w14:paraId="2B515AD2" w14:textId="77777777" w:rsidR="00032C0A" w:rsidRDefault="00000000">
      <w:pPr>
        <w:ind w:leftChars="100" w:left="930" w:hangingChars="400" w:hanging="720"/>
        <w:rPr>
          <w:rFonts w:ascii="ＭＳ ゴシック" w:eastAsia="ＭＳ ゴシック" w:hAnsi="ＭＳ ゴシック"/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3273E8B2" wp14:editId="23B2C06B">
                <wp:simplePos x="0" y="0"/>
                <wp:positionH relativeFrom="column">
                  <wp:posOffset>1905</wp:posOffset>
                </wp:positionH>
                <wp:positionV relativeFrom="paragraph">
                  <wp:posOffset>564515</wp:posOffset>
                </wp:positionV>
                <wp:extent cx="6012180" cy="830580"/>
                <wp:effectExtent l="635" t="635" r="29845" b="10795"/>
                <wp:wrapNone/>
                <wp:docPr id="10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30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1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6;mso-wrap-distance-left:9pt;width:473.4pt;height:65.400000000000006pt;mso-position-horizontal-relative:text;position:absolute;margin-left:0.15pt;margin-top:44.45pt;mso-wrap-distance-bottom:0pt;mso-wrap-distance-right:9pt;mso-wrap-distance-top:0pt;" o:spid="_x0000_s1030" o:allowincell="t" o:allowoverlap="t" filled="f" stroked="t" strokecolor="#002735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記載例：　避難所までの道路の経路で</w:t>
      </w:r>
      <w:r>
        <w:rPr>
          <w:rFonts w:ascii="ＭＳ ゴシック" w:eastAsia="ＭＳ ゴシック" w:hAnsi="ＭＳ ゴシック" w:hint="eastAsia"/>
          <w:sz w:val="18"/>
          <w:u w:val="single"/>
        </w:rPr>
        <w:t>コンクリートの壁が倒れかけている</w:t>
      </w:r>
      <w:r>
        <w:rPr>
          <w:rFonts w:ascii="ＭＳ ゴシック" w:eastAsia="ＭＳ ゴシック" w:hAnsi="ＭＳ ゴシック" w:hint="eastAsia"/>
          <w:sz w:val="18"/>
        </w:rPr>
        <w:t>危険個所があるので回避して避難する必要がある。</w:t>
      </w:r>
    </w:p>
    <w:p w14:paraId="6B15F7B0" w14:textId="77777777" w:rsidR="00032C0A" w:rsidRDefault="00032C0A">
      <w:pPr>
        <w:ind w:left="720" w:hangingChars="400" w:hanging="720"/>
        <w:rPr>
          <w:rFonts w:ascii="ＭＳ Ｐ明朝" w:eastAsia="ＭＳ Ｐ明朝" w:hAnsi="ＭＳ Ｐ明朝"/>
          <w:sz w:val="18"/>
        </w:rPr>
      </w:pPr>
    </w:p>
    <w:p w14:paraId="44CC0D21" w14:textId="77777777" w:rsidR="00032C0A" w:rsidRDefault="00032C0A">
      <w:pPr>
        <w:ind w:left="720" w:hangingChars="400" w:hanging="720"/>
        <w:rPr>
          <w:rFonts w:ascii="ＭＳ Ｐ明朝" w:eastAsia="ＭＳ Ｐ明朝" w:hAnsi="ＭＳ Ｐ明朝"/>
          <w:sz w:val="18"/>
        </w:rPr>
      </w:pPr>
    </w:p>
    <w:p w14:paraId="63207DEF" w14:textId="77777777" w:rsidR="00032C0A" w:rsidRDefault="00032C0A">
      <w:pPr>
        <w:ind w:left="720" w:hangingChars="400" w:hanging="720"/>
        <w:rPr>
          <w:rFonts w:ascii="ＭＳ Ｐ明朝" w:eastAsia="ＭＳ Ｐ明朝" w:hAnsi="ＭＳ Ｐ明朝"/>
          <w:sz w:val="18"/>
        </w:rPr>
      </w:pPr>
    </w:p>
    <w:p w14:paraId="708C1695" w14:textId="77777777" w:rsidR="00032C0A" w:rsidRDefault="00032C0A">
      <w:pPr>
        <w:ind w:left="720" w:hangingChars="400" w:hanging="720"/>
        <w:rPr>
          <w:rFonts w:ascii="ＭＳ Ｐ明朝" w:eastAsia="ＭＳ Ｐ明朝" w:hAnsi="ＭＳ Ｐ明朝"/>
          <w:sz w:val="18"/>
        </w:rPr>
      </w:pPr>
    </w:p>
    <w:p w14:paraId="494B4D63" w14:textId="77777777" w:rsidR="00032C0A" w:rsidRDefault="00032C0A">
      <w:pPr>
        <w:ind w:left="964" w:hangingChars="400" w:hanging="964"/>
        <w:rPr>
          <w:rFonts w:ascii="ＭＳ Ｐ明朝" w:eastAsia="ＭＳ Ｐ明朝" w:hAnsi="ＭＳ Ｐ明朝"/>
          <w:b/>
          <w:sz w:val="24"/>
        </w:rPr>
      </w:pPr>
    </w:p>
    <w:sectPr w:rsidR="00032C0A">
      <w:pgSz w:w="11906" w:h="16838"/>
      <w:pgMar w:top="851" w:right="155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5F4D" w14:textId="77777777" w:rsidR="00CD7DAE" w:rsidRDefault="00CD7DAE">
      <w:r>
        <w:separator/>
      </w:r>
    </w:p>
  </w:endnote>
  <w:endnote w:type="continuationSeparator" w:id="0">
    <w:p w14:paraId="126B9099" w14:textId="77777777" w:rsidR="00CD7DAE" w:rsidRDefault="00CD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8B4E" w14:textId="77777777" w:rsidR="00CD7DAE" w:rsidRDefault="00CD7DAE">
      <w:r>
        <w:separator/>
      </w:r>
    </w:p>
  </w:footnote>
  <w:footnote w:type="continuationSeparator" w:id="0">
    <w:p w14:paraId="2AD377CB" w14:textId="77777777" w:rsidR="00CD7DAE" w:rsidRDefault="00CD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A"/>
    <w:rsid w:val="00032C0A"/>
    <w:rsid w:val="006E75A2"/>
    <w:rsid w:val="00AA1C73"/>
    <w:rsid w:val="00C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59B1C"/>
  <w15:chartTrackingRefBased/>
  <w15:docId w15:val="{7D983280-8148-41F6-BC55-FBDF74E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 w:after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w10pu01</cp:lastModifiedBy>
  <cp:revision>2</cp:revision>
  <cp:lastPrinted>2025-06-17T00:07:00Z</cp:lastPrinted>
  <dcterms:created xsi:type="dcterms:W3CDTF">2025-06-20T07:08:00Z</dcterms:created>
  <dcterms:modified xsi:type="dcterms:W3CDTF">2025-06-20T07:08:00Z</dcterms:modified>
</cp:coreProperties>
</file>